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B0CC8" w14:textId="77777777" w:rsidR="000C57EF" w:rsidRDefault="000C57EF">
      <w:pPr>
        <w:pBdr>
          <w:top w:val="single" w:sz="4" w:space="1" w:color="000000"/>
        </w:pBdr>
        <w:jc w:val="right"/>
      </w:pPr>
    </w:p>
    <w:p w14:paraId="0A86444E" w14:textId="77777777" w:rsidR="000C57EF" w:rsidRDefault="00D348C7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Образец на публична покана по чл. 11, ал. 1 от</w:t>
      </w:r>
    </w:p>
    <w:p w14:paraId="5BF70A2C" w14:textId="77777777" w:rsidR="000C57EF" w:rsidRDefault="00D348C7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от ПМС №118/20.05.2014 г.</w:t>
      </w:r>
    </w:p>
    <w:p w14:paraId="2F4E2FC6" w14:textId="77777777" w:rsidR="000C57EF" w:rsidRDefault="000C57E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58B8715" w14:textId="77777777" w:rsidR="000C57EF" w:rsidRDefault="00D348C7">
      <w:pPr>
        <w:tabs>
          <w:tab w:val="left" w:pos="3045"/>
          <w:tab w:val="left" w:pos="7845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ПУБЛИЧНА ПОКАНА</w:t>
      </w:r>
    </w:p>
    <w:p w14:paraId="34CA2DC3" w14:textId="77777777" w:rsidR="000C57EF" w:rsidRDefault="000C57E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</w:rPr>
      </w:pPr>
    </w:p>
    <w:p w14:paraId="4B4A525A" w14:textId="77777777" w:rsidR="000C57EF" w:rsidRDefault="00D348C7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1: ДАННИ ЗА БЕНЕФИЦИЕНТА</w:t>
      </w:r>
    </w:p>
    <w:p w14:paraId="7D462F97" w14:textId="77777777" w:rsidR="000C57EF" w:rsidRDefault="000C57E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p w14:paraId="089CBF73" w14:textId="77777777" w:rsidR="000C57EF" w:rsidRDefault="00D348C7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I.1) Наименование, адреси и лица за контакт</w:t>
      </w:r>
    </w:p>
    <w:p w14:paraId="0069618B" w14:textId="77777777" w:rsidR="000C57EF" w:rsidRDefault="000C57EF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89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0C57EF" w14:paraId="6DDB809A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BEE7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Официално </w:t>
            </w:r>
            <w:r>
              <w:rPr>
                <w:rFonts w:ascii="Times New Roman" w:eastAsia="Times New Roman" w:hAnsi="Times New Roman" w:cs="Times New Roman"/>
                <w:b/>
              </w:rPr>
              <w:t>наименование: Пласт Комерс – 93 ООД</w:t>
            </w:r>
          </w:p>
        </w:tc>
      </w:tr>
      <w:tr w:rsidR="000C57EF" w14:paraId="66BF931A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969F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Адрес: </w:t>
            </w:r>
            <w:r>
              <w:rPr>
                <w:rFonts w:ascii="Times New Roman" w:eastAsia="Times New Roman" w:hAnsi="Times New Roman" w:cs="Times New Roman"/>
              </w:rPr>
              <w:t>бул. Искърско Шосе №14</w:t>
            </w:r>
          </w:p>
          <w:p w14:paraId="215C2336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C57EF" w14:paraId="572E58FC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5E7B2708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Град: </w:t>
            </w:r>
            <w:r>
              <w:rPr>
                <w:rFonts w:ascii="Times New Roman" w:eastAsia="Times New Roman" w:hAnsi="Times New Roman" w:cs="Times New Roman"/>
              </w:rPr>
              <w:t>София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35954EE6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Пощенски код: </w:t>
            </w:r>
            <w:r>
              <w:rPr>
                <w:rFonts w:ascii="Times New Roman" w:eastAsia="Times New Roman" w:hAnsi="Times New Roman" w:cs="Times New Roman"/>
              </w:rPr>
              <w:t>1528</w:t>
            </w:r>
          </w:p>
          <w:p w14:paraId="3C00A419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250D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Държава: </w:t>
            </w:r>
            <w:r>
              <w:rPr>
                <w:rFonts w:ascii="Times New Roman" w:eastAsia="Times New Roman" w:hAnsi="Times New Roman" w:cs="Times New Roman"/>
              </w:rPr>
              <w:t>България</w:t>
            </w:r>
          </w:p>
        </w:tc>
      </w:tr>
      <w:tr w:rsidR="000C57EF" w14:paraId="5F19BA84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28189FBA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 контакти:</w:t>
            </w:r>
          </w:p>
          <w:p w14:paraId="53B476CA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Лице/а за контакт: </w:t>
            </w:r>
            <w:r>
              <w:rPr>
                <w:rFonts w:ascii="Times New Roman" w:eastAsia="Times New Roman" w:hAnsi="Times New Roman" w:cs="Times New Roman"/>
              </w:rPr>
              <w:t>Йордан Божков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0384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Телефон: </w:t>
            </w:r>
            <w:r>
              <w:rPr>
                <w:rFonts w:ascii="Times New Roman" w:eastAsia="Times New Roman" w:hAnsi="Times New Roman" w:cs="Times New Roman"/>
              </w:rPr>
              <w:t>0888 372 350</w:t>
            </w:r>
          </w:p>
        </w:tc>
      </w:tr>
      <w:tr w:rsidR="000C57EF" w14:paraId="720B1FC9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79153271" w14:textId="77777777" w:rsidR="000C57EF" w:rsidRDefault="00D348C7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Електронна поща: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D3D06BF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yordanb@plastcommerce.net</w:t>
            </w:r>
          </w:p>
          <w:p w14:paraId="6938A43A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132EA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Факс</w:t>
            </w:r>
            <w:r>
              <w:rPr>
                <w:rFonts w:ascii="Times New Roman" w:eastAsia="Times New Roman" w:hAnsi="Times New Roman" w:cs="Times New Roman"/>
              </w:rPr>
              <w:t>: -</w:t>
            </w:r>
          </w:p>
        </w:tc>
      </w:tr>
      <w:tr w:rsidR="000C57EF" w14:paraId="750EE970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47A0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Интернет </w:t>
            </w:r>
            <w:r>
              <w:rPr>
                <w:rFonts w:ascii="Times New Roman" w:eastAsia="Times New Roman" w:hAnsi="Times New Roman" w:cs="Times New Roman"/>
                <w:b/>
              </w:rPr>
              <w:t>адрес/и</w:t>
            </w:r>
            <w:r>
              <w:rPr>
                <w:rFonts w:ascii="Times New Roman" w:eastAsia="Times New Roman" w:hAnsi="Times New Roman" w:cs="Times New Roman"/>
              </w:rPr>
              <w:t>: www.plastcommerce.net</w:t>
            </w:r>
          </w:p>
          <w:p w14:paraId="3DFB844A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81E76BB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23BDC651" w14:textId="77777777" w:rsidR="000C57EF" w:rsidRDefault="00D348C7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I.2)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Вид на бенефициента и основна дейност/и</w:t>
      </w:r>
    </w:p>
    <w:p w14:paraId="426DD7DC" w14:textId="77777777" w:rsidR="000C57EF" w:rsidRDefault="000C57EF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720"/>
        </w:tabs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89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0C57EF" w14:paraId="411367CB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EE2E0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X търговско дружество </w:t>
            </w:r>
          </w:p>
          <w:p w14:paraId="6F525795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 юридическо лице с нестопанска цел</w:t>
            </w:r>
          </w:p>
          <w:p w14:paraId="44F6CF69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друго (</w:t>
            </w:r>
            <w:r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>
              <w:rPr>
                <w:rFonts w:ascii="Times New Roman" w:eastAsia="Times New Roman" w:hAnsi="Times New Roman" w:cs="Times New Roman"/>
              </w:rPr>
              <w:t>):</w:t>
            </w:r>
          </w:p>
          <w:p w14:paraId="4B7FD8B8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E210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обществени услуги</w:t>
            </w:r>
          </w:p>
          <w:p w14:paraId="4A5243C6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околна среда</w:t>
            </w:r>
          </w:p>
          <w:p w14:paraId="50FED31B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икономическа и финансова дейност</w:t>
            </w:r>
          </w:p>
          <w:p w14:paraId="5AF58AEC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здравеопазване</w:t>
            </w:r>
          </w:p>
          <w:p w14:paraId="18DF70F4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</w:rPr>
              <w:t>настаняване/жилищно строителство и места за отдих и култура</w:t>
            </w:r>
          </w:p>
          <w:p w14:paraId="4EFD05B9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социална закрила</w:t>
            </w:r>
          </w:p>
          <w:p w14:paraId="5BD1762D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отдих, култура и религия</w:t>
            </w:r>
          </w:p>
          <w:p w14:paraId="0DAF92BD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образование</w:t>
            </w:r>
          </w:p>
          <w:p w14:paraId="239D0FD7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  търговска дейност</w:t>
            </w:r>
          </w:p>
          <w:p w14:paraId="5B7560E7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 друго (</w:t>
            </w:r>
            <w:r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>
              <w:rPr>
                <w:rFonts w:ascii="Times New Roman" w:eastAsia="Times New Roman" w:hAnsi="Times New Roman" w:cs="Times New Roman"/>
              </w:rPr>
              <w:t>): 22.21 Производство на листове, плочи, тръби и профили, от пластмаси</w:t>
            </w:r>
          </w:p>
        </w:tc>
      </w:tr>
    </w:tbl>
    <w:p w14:paraId="1F95774F" w14:textId="77777777" w:rsidR="00B374A4" w:rsidRDefault="00B374A4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81A37A" w14:textId="180C012A" w:rsidR="000C57EF" w:rsidRDefault="00D348C7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 ІІ.: ОБЕКТ И ПРЕДМЕТ НА ПРОЦЕДУРАТА ЗА ОПРЕДЕЛЯНЕ НА ИЗПЪЛНИТЕЛ </w:t>
      </w:r>
    </w:p>
    <w:p w14:paraId="286932CC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66CE8DC7" w14:textId="77777777" w:rsidR="000C57EF" w:rsidRDefault="00D348C7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ІІ.1) Описание</w:t>
      </w:r>
    </w:p>
    <w:p w14:paraId="1D220B0C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929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0C57EF" w14:paraId="5AB5CBDD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9996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ІІ.1.1) Обект на процедурата и място на изпълнение на строителството, доставката или услугата</w:t>
            </w:r>
          </w:p>
          <w:p w14:paraId="5126DB3E" w14:textId="77777777" w:rsidR="000C57EF" w:rsidRDefault="000C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0C57EF" w14:paraId="4820C4A8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B5ABE2C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(а) Строителство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333E4C24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(б) Доставки</w:t>
            </w:r>
            <w:r>
              <w:rPr>
                <w:rFonts w:ascii="Times New Roman" w:eastAsia="Times New Roman" w:hAnsi="Times New Roman" w:cs="Times New Roman"/>
              </w:rPr>
              <w:t xml:space="preserve">                 </w:t>
            </w:r>
            <w:r>
              <w:rPr>
                <w:rFonts w:ascii="Noto Sans Symbols" w:eastAsia="Noto Sans Symbols" w:hAnsi="Noto Sans Symbols" w:cs="Noto Sans Symbols"/>
              </w:rPr>
              <w:t>🗹</w:t>
            </w:r>
          </w:p>
          <w:p w14:paraId="77FBD6B8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424A" w14:textId="77777777" w:rsidR="000C57EF" w:rsidRDefault="00D348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(в) Услуги  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              </w:t>
            </w:r>
          </w:p>
        </w:tc>
      </w:tr>
      <w:tr w:rsidR="000C57EF" w14:paraId="4A0C5AA7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2C254E94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 Изграждане </w:t>
            </w:r>
          </w:p>
          <w:p w14:paraId="2E444CAC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D3E3236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618FF49" w14:textId="77777777" w:rsidR="000C57EF" w:rsidRDefault="00D348C7">
            <w:pPr>
              <w:ind w:right="-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Проектиране и изпълнение</w:t>
            </w:r>
          </w:p>
          <w:p w14:paraId="280659CE" w14:textId="77777777" w:rsidR="000C57EF" w:rsidRDefault="000C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AFF5DA" w14:textId="77777777" w:rsidR="000C57EF" w:rsidRDefault="00D34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Рехабилитация, реконструкция</w:t>
            </w:r>
          </w:p>
          <w:p w14:paraId="777760A4" w14:textId="77777777" w:rsidR="000C57EF" w:rsidRDefault="000C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9C3797A" w14:textId="77777777" w:rsidR="000C57EF" w:rsidRDefault="00D34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Строително-монтажни работи</w:t>
            </w:r>
          </w:p>
          <w:p w14:paraId="1B180794" w14:textId="77777777" w:rsidR="000C57EF" w:rsidRDefault="000C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03E76C78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 Покупка</w:t>
            </w:r>
          </w:p>
          <w:p w14:paraId="6038F7CE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4878D3B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Лизинг</w:t>
            </w:r>
          </w:p>
          <w:p w14:paraId="5F41B96B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7773256B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Покупка на изплащане</w:t>
            </w:r>
          </w:p>
          <w:p w14:paraId="176F7B20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AD33AD7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Наем за машини и оборудване</w:t>
            </w:r>
          </w:p>
          <w:p w14:paraId="04851723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0D542B4" w14:textId="77777777" w:rsidR="000C57EF" w:rsidRDefault="00D348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Комбинация от изброените</w:t>
            </w:r>
          </w:p>
          <w:p w14:paraId="106CB495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5586CA8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 Други </w:t>
            </w:r>
            <w:r>
              <w:rPr>
                <w:rFonts w:ascii="Times New Roman" w:eastAsia="Times New Roman" w:hAnsi="Times New Roman" w:cs="Times New Roman"/>
              </w:rPr>
              <w:t>(моля, пояснете)</w:t>
            </w:r>
          </w:p>
          <w:p w14:paraId="1C4D34AD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7F31" w14:textId="77777777" w:rsidR="000C57EF" w:rsidRDefault="00D348C7">
            <w:pPr>
              <w:ind w:right="-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Категория услуга:№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</w:rPr>
              <w:t></w:t>
            </w:r>
          </w:p>
          <w:p w14:paraId="371E4EAF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0BD637F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C9EC366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1BAE5BE" w14:textId="77777777" w:rsidR="000C57EF" w:rsidRDefault="000C57EF">
            <w:pPr>
              <w:rPr>
                <w:rFonts w:ascii="Times New Roman" w:eastAsia="Times New Roman" w:hAnsi="Times New Roman" w:cs="Times New Roman"/>
                <w:i/>
                <w:u w:val="single"/>
              </w:rPr>
            </w:pPr>
          </w:p>
        </w:tc>
      </w:tr>
      <w:tr w:rsidR="000C57EF" w14:paraId="06B7E6F6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56FE8E16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строителството:</w:t>
            </w:r>
          </w:p>
          <w:p w14:paraId="7E9DBE86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04A32766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022B2C54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D5055CD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1DF877AA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доставка:</w:t>
            </w:r>
          </w:p>
          <w:p w14:paraId="6013653C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31F9CA4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Производствена база на Пласт Комерс – </w:t>
            </w:r>
            <w:r>
              <w:rPr>
                <w:rFonts w:ascii="Times New Roman" w:eastAsia="Times New Roman" w:hAnsi="Times New Roman" w:cs="Times New Roman"/>
                <w:b/>
              </w:rPr>
              <w:t>93 ООД, в гр. Берковица, Северна промишлена зона</w:t>
            </w:r>
          </w:p>
          <w:p w14:paraId="4EC9245B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5849CAA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код NUTS: BG312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E4ED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услугата:</w:t>
            </w:r>
          </w:p>
          <w:p w14:paraId="54AD104B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0E56EFEE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383F3968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6C8A0A3E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</w:tr>
      <w:tr w:rsidR="000C57EF" w14:paraId="5C9CDF66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1759" w14:textId="77777777" w:rsidR="000C57EF" w:rsidRDefault="00D34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ІІ.1.2) Описание на предмета на процедурата:</w:t>
            </w:r>
          </w:p>
          <w:p w14:paraId="7BA0A312" w14:textId="52D2559E" w:rsidR="000C57EF" w:rsidRDefault="00297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„Доставка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специализиранa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ко-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екструдерна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линия за производство на иновативен профил от рециклирано PVC”</w:t>
            </w:r>
          </w:p>
        </w:tc>
      </w:tr>
      <w:tr w:rsidR="000C57EF" w14:paraId="72ECA855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3419F" w14:textId="77777777" w:rsidR="000C57EF" w:rsidRDefault="00D348C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ІІ.1.3) Общ терминологичен речник (CPV): </w:t>
            </w:r>
          </w:p>
          <w:p w14:paraId="0E692404" w14:textId="77777777" w:rsidR="000C57EF" w:rsidRDefault="00D34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Посочва се кодът по CPV на предмета на процедурата, включително за всички обособени позиции, когато е приложимо)</w:t>
            </w:r>
          </w:p>
          <w:p w14:paraId="72976A38" w14:textId="77777777" w:rsidR="000C57EF" w:rsidRDefault="00D348C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42994200-2 </w:t>
            </w:r>
          </w:p>
          <w:p w14:paraId="35D2CC19" w14:textId="77777777" w:rsidR="000C57EF" w:rsidRDefault="00D348C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42996100-5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стриване на твърди субстанции</w:t>
            </w:r>
          </w:p>
        </w:tc>
      </w:tr>
      <w:tr w:rsidR="000C57EF" w14:paraId="03A9F6B9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A921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ІІ.1.4) Обособени позиции:   да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  не </w:t>
            </w:r>
            <w:r>
              <w:rPr>
                <w:rFonts w:ascii="Times New Roman" w:eastAsia="Times New Roman" w:hAnsi="Times New Roman" w:cs="Times New Roman"/>
              </w:rPr>
              <w:t>X</w:t>
            </w:r>
          </w:p>
          <w:p w14:paraId="0D1F58B1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069A41F7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Ако да, </w:t>
            </w:r>
            <w:r>
              <w:rPr>
                <w:rFonts w:ascii="Times New Roman" w:eastAsia="Times New Roman" w:hAnsi="Times New Roman" w:cs="Times New Roman"/>
              </w:rPr>
              <w:t>офертите трябва да бъдат подадени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</w:rPr>
              <w:t>(отбележете само едно):</w:t>
            </w:r>
          </w:p>
          <w:p w14:paraId="66E15507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tbl>
            <w:tblPr>
              <w:tblStyle w:val="a2"/>
              <w:tblW w:w="9247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62"/>
              <w:gridCol w:w="2842"/>
              <w:gridCol w:w="2843"/>
            </w:tblGrid>
            <w:tr w:rsidR="000C57EF" w14:paraId="7E385187" w14:textId="77777777">
              <w:tc>
                <w:tcPr>
                  <w:tcW w:w="3562" w:type="dxa"/>
                </w:tcPr>
                <w:p w14:paraId="6D87E580" w14:textId="77777777" w:rsidR="000C57EF" w:rsidRDefault="00D348C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само за една обособена позиция</w:t>
                  </w:r>
                </w:p>
                <w:p w14:paraId="117C584A" w14:textId="77777777" w:rsidR="000C57EF" w:rsidRDefault="00D348C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  <w:p w14:paraId="6A53BADD" w14:textId="77777777" w:rsidR="000C57EF" w:rsidRDefault="000C57E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842" w:type="dxa"/>
                </w:tcPr>
                <w:p w14:paraId="2934A207" w14:textId="77777777" w:rsidR="000C57EF" w:rsidRDefault="00D348C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една или повече обособени позиции</w:t>
                  </w:r>
                </w:p>
                <w:p w14:paraId="6338B60A" w14:textId="77777777" w:rsidR="000C57EF" w:rsidRDefault="00D348C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14:paraId="11AC9320" w14:textId="77777777" w:rsidR="000C57EF" w:rsidRDefault="00D348C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всички обособени позиции</w:t>
                  </w:r>
                </w:p>
                <w:p w14:paraId="2494DEE9" w14:textId="77777777" w:rsidR="000C57EF" w:rsidRDefault="00D348C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</w:tr>
          </w:tbl>
          <w:p w14:paraId="519CB3C9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94F9740" w14:textId="77777777" w:rsidR="00B374A4" w:rsidRDefault="00B374A4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6ABC60" w14:textId="440EDD60" w:rsidR="000C57EF" w:rsidRDefault="00D348C7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ІІ.2)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Количество или обем на обекта на процедурата</w:t>
      </w:r>
    </w:p>
    <w:p w14:paraId="5BC965F2" w14:textId="77777777" w:rsidR="000C57EF" w:rsidRDefault="000C57EF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87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6"/>
      </w:tblGrid>
      <w:tr w:rsidR="000C57EF" w14:paraId="3CB831E3" w14:textId="77777777">
        <w:trPr>
          <w:trHeight w:val="1470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E229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Общо количество или обем:</w:t>
            </w:r>
          </w:p>
          <w:p w14:paraId="64E9124A" w14:textId="77777777" w:rsidR="000C57EF" w:rsidRDefault="00D348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Доставка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специализиранa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ко-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екструдерна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линия за иновативен профил от рециклирано PVC</w:t>
            </w:r>
          </w:p>
          <w:p w14:paraId="5C6F8117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Прогнозна стойност в лева, без ДДС: 356 000.00</w:t>
            </w:r>
          </w:p>
        </w:tc>
      </w:tr>
    </w:tbl>
    <w:p w14:paraId="015EA5D7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270CCA73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30BF711A" w14:textId="77777777" w:rsidR="000C57EF" w:rsidRDefault="00D348C7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ІІ.3)  Срок на договора</w:t>
      </w:r>
    </w:p>
    <w:p w14:paraId="3B62B0D3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4"/>
        <w:tblW w:w="87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58"/>
      </w:tblGrid>
      <w:tr w:rsidR="000C57EF" w14:paraId="5EE13E39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5D97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 за изпълнение в</w:t>
            </w:r>
            <w:r>
              <w:rPr>
                <w:rFonts w:ascii="Times New Roman" w:eastAsia="Times New Roman" w:hAnsi="Times New Roman" w:cs="Times New Roman"/>
              </w:rPr>
              <w:t xml:space="preserve"> месеци: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4 (от сключване на договора), но не по-късно от крайния срок за изпълнение на ДБФП 2023/372968  - 30.04.2024 г.</w:t>
            </w:r>
          </w:p>
        </w:tc>
      </w:tr>
    </w:tbl>
    <w:p w14:paraId="021CFEC8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2D66EB9D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6069BF47" w14:textId="77777777" w:rsidR="000C57EF" w:rsidRDefault="00D348C7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ІІІ: ЮРИДИЧЕСКА, ИКОНОМИЧЕСКА, ФИНАНСОВА И ТЕХНИЧЕСКА ИНФОРМАЦИЯ</w:t>
      </w:r>
    </w:p>
    <w:p w14:paraId="53DBDE15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34E3BCEC" w14:textId="77777777" w:rsidR="000C57EF" w:rsidRDefault="00D348C7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ІІІ.1) Условия, свързани с изпълнението на предмета на </w:t>
      </w:r>
      <w:r>
        <w:rPr>
          <w:rFonts w:ascii="Times New Roman" w:eastAsia="Times New Roman" w:hAnsi="Times New Roman" w:cs="Times New Roman"/>
          <w:b/>
        </w:rPr>
        <w:t>процедурата</w:t>
      </w:r>
    </w:p>
    <w:p w14:paraId="1FD375CA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89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38"/>
      </w:tblGrid>
      <w:tr w:rsidR="000C57EF" w14:paraId="1FB38463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87E0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ІІІ.1.1) Изискуеми гаранции:</w:t>
            </w:r>
          </w:p>
          <w:p w14:paraId="421B4669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B69002A" w14:textId="77777777" w:rsidR="000C57EF" w:rsidRDefault="00D348C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Гаранция за добро изпълнение: Доставчикът следва да предостави гаранция за добро изпълнение в размер </w:t>
            </w:r>
            <w:r>
              <w:rPr>
                <w:rFonts w:ascii="Times New Roman" w:eastAsia="Times New Roman" w:hAnsi="Times New Roman" w:cs="Times New Roman"/>
              </w:rPr>
              <w:t>3% (три на сто) от стойността на договора (без ДДС) като парична сума, преведена в банковата сметка на Възложите</w:t>
            </w:r>
            <w:r>
              <w:rPr>
                <w:rFonts w:ascii="Times New Roman" w:eastAsia="Times New Roman" w:hAnsi="Times New Roman" w:cs="Times New Roman"/>
              </w:rPr>
              <w:t>ля или под формата на банкова гаранция, предоставена в срок до 3 (три) дни от датата на подписване на договор, със срок на валидност не по-малък от 60 /шестдесет/ календарни дни след договорения срок за доставка:</w:t>
            </w:r>
          </w:p>
          <w:p w14:paraId="763812D0" w14:textId="77777777" w:rsidR="000C57EF" w:rsidRDefault="000C57EF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6036A14F" w14:textId="77777777" w:rsidR="000C57EF" w:rsidRDefault="00D348C7">
            <w:pPr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Прогнозна стойност в лева: 10 678.00 </w:t>
            </w:r>
          </w:p>
          <w:p w14:paraId="2AD73555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D25CB5B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</w:t>
            </w:r>
            <w:r>
              <w:rPr>
                <w:rFonts w:ascii="Times New Roman" w:eastAsia="Times New Roman" w:hAnsi="Times New Roman" w:cs="Times New Roman"/>
              </w:rPr>
              <w:t>овията и сроковете за задържане или освобождаване на гаранцията за изпълнение се уреждат в договора за изпълнение.</w:t>
            </w:r>
          </w:p>
          <w:p w14:paraId="4DF734DB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C57EF" w14:paraId="1CB4E6AA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A80BD" w14:textId="77777777" w:rsidR="000C57EF" w:rsidRDefault="000C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7359A408" w14:textId="77777777" w:rsidR="000C57EF" w:rsidRDefault="00D34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50F6AAC9" w14:textId="77777777" w:rsidR="000C57EF" w:rsidRDefault="00D348C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Плащанията се извършват по </w:t>
            </w:r>
            <w:r>
              <w:rPr>
                <w:rFonts w:ascii="Times New Roman" w:eastAsia="Times New Roman" w:hAnsi="Times New Roman" w:cs="Times New Roman"/>
              </w:rPr>
              <w:t>посочената от изпълнителя банкова сметка по следния начин:</w:t>
            </w:r>
          </w:p>
          <w:p w14:paraId="2202BFCE" w14:textId="77777777" w:rsidR="000C57EF" w:rsidRDefault="00D348C7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heading=h.3znysh7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 xml:space="preserve">- Авансово плащане в размер на 30% (тридесет на сто) от стойността на сключения договор, платимо до 1 (един) месец след сключване на договора;  </w:t>
            </w:r>
          </w:p>
          <w:p w14:paraId="5E85130F" w14:textId="77777777" w:rsidR="000C57EF" w:rsidRDefault="00D348C7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Междинно плащане в размер на 40% (четиридесет на с</w:t>
            </w:r>
            <w:r>
              <w:rPr>
                <w:rFonts w:ascii="Times New Roman" w:eastAsia="Times New Roman" w:hAnsi="Times New Roman" w:cs="Times New Roman"/>
              </w:rPr>
              <w:t>то) от стойността на сключения договор, платимо до 1 (един) месец след получаване на уведомление от ИЗПЪЛНИТЕЛЯ, че машината е готова за транспортиране до  ВЪЗЛОЖИТЕЛЯ;</w:t>
            </w:r>
          </w:p>
          <w:p w14:paraId="3238FC65" w14:textId="77777777" w:rsidR="000C57EF" w:rsidRDefault="00D348C7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 Окончателно плащане в размер на 30% (тридесет на сто) от стойността на договора, плат</w:t>
            </w:r>
            <w:r>
              <w:rPr>
                <w:rFonts w:ascii="Times New Roman" w:eastAsia="Times New Roman" w:hAnsi="Times New Roman" w:cs="Times New Roman"/>
              </w:rPr>
              <w:t xml:space="preserve">имо в срок до 1 (един) месец от подписване на финален приемо-предавателен протокол. </w:t>
            </w:r>
          </w:p>
          <w:p w14:paraId="4F376F47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C57EF" w14:paraId="558F91EC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C280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ІІІ.1.3) Други особени условия </w:t>
            </w:r>
            <w:r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X</w:t>
            </w:r>
          </w:p>
        </w:tc>
      </w:tr>
      <w:tr w:rsidR="000C57EF" w14:paraId="01DB2772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DFA60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4F84E98D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3900955A" w14:textId="77777777" w:rsidR="000C57EF" w:rsidRDefault="00D348C7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ІІІ.2) Условия за участие </w:t>
      </w:r>
    </w:p>
    <w:p w14:paraId="666E60FB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6"/>
        <w:tblW w:w="89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0C57EF" w14:paraId="34E94C3F" w14:textId="77777777"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5B5F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ІІІ.2.1) Правен статус</w:t>
            </w:r>
          </w:p>
          <w:p w14:paraId="043D0B5B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C57EF" w14:paraId="7C831634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CA7A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Изискуеми документи:</w:t>
            </w:r>
          </w:p>
          <w:p w14:paraId="394A9000" w14:textId="77777777" w:rsidR="000C57EF" w:rsidRDefault="000C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0C57EF" w14:paraId="4BF88348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D0A9" w14:textId="77777777" w:rsidR="000C57EF" w:rsidRDefault="00D348C7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Декларация с посочване на ЕИК/Удостоверение за актуално състояние, а в случай на физическо лице - документ за самоличност; </w:t>
            </w:r>
          </w:p>
          <w:p w14:paraId="7D0CC253" w14:textId="77777777" w:rsidR="000C57EF" w:rsidRDefault="00D348C7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Декларация по чл. 22, ал. 2, т. 1 от Постановление №118 на Министерския съвет от 20.05.2014 г.; </w:t>
            </w:r>
          </w:p>
          <w:p w14:paraId="6D87EFAC" w14:textId="77777777" w:rsidR="000C57EF" w:rsidRDefault="00D348C7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Други документи (ако е приложимо).</w:t>
            </w:r>
          </w:p>
          <w:p w14:paraId="13028DB4" w14:textId="77777777" w:rsidR="000C57EF" w:rsidRDefault="00D348C7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3.1. В случай че офертата се представя и подписва от лице, различно от официално представляващия кандидата по процедурата, следва да се представи нотариално заверено пълномощно с упоменати изрично пълномощия по отношение на тази процедура. </w:t>
            </w:r>
          </w:p>
          <w:p w14:paraId="6402DB60" w14:textId="77777777" w:rsidR="000C57EF" w:rsidRDefault="00D348C7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 В случай ч</w:t>
            </w:r>
            <w:r>
              <w:rPr>
                <w:rFonts w:ascii="Times New Roman" w:eastAsia="Times New Roman" w:hAnsi="Times New Roman" w:cs="Times New Roman"/>
              </w:rPr>
              <w:t>е кандидатът е чуждестранно физическо лице, се прилагат аналогични на посочените изискуеми официални документи – копия на оригинали, преведени от заклет преводач.</w:t>
            </w:r>
          </w:p>
          <w:p w14:paraId="5CA6D96D" w14:textId="77777777" w:rsidR="000C57EF" w:rsidRDefault="00D348C7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 Договор/споразумение за създаване на обединение за участие в процедурата (когато кандида</w:t>
            </w:r>
            <w:r>
              <w:rPr>
                <w:rFonts w:ascii="Times New Roman" w:eastAsia="Times New Roman" w:hAnsi="Times New Roman" w:cs="Times New Roman"/>
              </w:rPr>
              <w:t>тът е обединение, което не е юридическо лице) - оригинал или нотариално заверено копие;</w:t>
            </w:r>
          </w:p>
          <w:p w14:paraId="07F0057D" w14:textId="77777777" w:rsidR="000C57EF" w:rsidRDefault="00D348C7">
            <w:pPr>
              <w:ind w:firstLine="730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3.4. В случай че кандидатът е консорциум, посочените документи се представят от всеки един от участниците.</w:t>
            </w:r>
          </w:p>
          <w:p w14:paraId="1E0F4C8D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C57EF" w14:paraId="4FDCC54D" w14:textId="77777777">
        <w:trPr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134A1" w14:textId="77777777" w:rsidR="000C57EF" w:rsidRDefault="00D34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ІІІ.2.2) Икономически и финансови възможности (по чл. 14,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ал. 2)</w:t>
            </w:r>
          </w:p>
        </w:tc>
      </w:tr>
      <w:tr w:rsidR="000C57EF" w14:paraId="3F36BA0E" w14:textId="77777777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6389F961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Изискуеми документи и информация:</w:t>
            </w:r>
          </w:p>
          <w:p w14:paraId="3F30F959" w14:textId="77777777" w:rsidR="000C57EF" w:rsidRDefault="00D348C7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Справка за общия оборот за последните 3 приключили финансови години, в зависимост от датата, на която кандидатът е учреден или е започнал дейността си.</w:t>
            </w:r>
          </w:p>
          <w:p w14:paraId="54DA8F84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FC0A008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2E04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Минимални изисквания:</w:t>
            </w:r>
          </w:p>
          <w:p w14:paraId="499A4ADC" w14:textId="16917795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Кандидатът трябва да има общ оборот за последните 3 приключени финансови години (в зависимост от датата, на която кандидатът е учреден или е започнал дейността си) по-голям или равен на </w:t>
            </w:r>
            <w:r w:rsidR="00B644B4">
              <w:rPr>
                <w:rFonts w:ascii="Times New Roman" w:eastAsia="Times New Roman" w:hAnsi="Times New Roman" w:cs="Times New Roman"/>
              </w:rPr>
              <w:t>три</w:t>
            </w:r>
            <w:r>
              <w:rPr>
                <w:rFonts w:ascii="Times New Roman" w:eastAsia="Times New Roman" w:hAnsi="Times New Roman" w:cs="Times New Roman"/>
              </w:rPr>
              <w:t xml:space="preserve"> пъти прогнозната стойност на поръчката (съгласно т. ІІ.2)</w:t>
            </w:r>
          </w:p>
        </w:tc>
      </w:tr>
      <w:tr w:rsidR="000C57EF" w14:paraId="0CF730E5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C86A6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71666CB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ІІІ.2.3) Технически възможности и/или квалификация (по чл. 14, ал. 4)</w:t>
            </w:r>
          </w:p>
          <w:p w14:paraId="31726771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C57EF" w14:paraId="65B5AA5B" w14:textId="77777777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021B88AD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Изискуеми документи и информация:</w:t>
            </w:r>
          </w:p>
          <w:p w14:paraId="75571343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4C552FE" w14:textId="13E27310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2.3.1. Списък на доставките, сходни с предмета на поръчката, изпълнени през последните 3 години (преди датата на подаване на офертите, в зависимост о</w:t>
            </w:r>
            <w:r>
              <w:rPr>
                <w:rFonts w:ascii="Times New Roman" w:eastAsia="Times New Roman" w:hAnsi="Times New Roman" w:cs="Times New Roman"/>
              </w:rPr>
              <w:t xml:space="preserve">т датата, на която кандидатът е учреден или е започнал дейността си), включително </w:t>
            </w:r>
            <w:r w:rsidR="00B644B4">
              <w:rPr>
                <w:rFonts w:ascii="Times New Roman" w:eastAsia="Times New Roman" w:hAnsi="Times New Roman" w:cs="Times New Roman"/>
              </w:rPr>
              <w:t xml:space="preserve">стойността, </w:t>
            </w:r>
            <w:r>
              <w:rPr>
                <w:rFonts w:ascii="Times New Roman" w:eastAsia="Times New Roman" w:hAnsi="Times New Roman" w:cs="Times New Roman"/>
              </w:rPr>
              <w:t>датите и получателите</w:t>
            </w:r>
            <w:r w:rsidR="00B644B4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467EB9BD" w14:textId="77777777" w:rsidR="00B644B4" w:rsidRDefault="00B644B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EC30CDF" w14:textId="77777777" w:rsidR="00B644B4" w:rsidRDefault="00B644B4" w:rsidP="00B644B4">
            <w:pPr>
              <w:rPr>
                <w:rFonts w:ascii="Times New Roman" w:eastAsia="Times New Roman" w:hAnsi="Times New Roman" w:cs="Times New Roman"/>
              </w:rPr>
            </w:pPr>
          </w:p>
          <w:p w14:paraId="34A17688" w14:textId="77777777" w:rsidR="00B644B4" w:rsidRDefault="00B644B4" w:rsidP="00B644B4">
            <w:pPr>
              <w:rPr>
                <w:rFonts w:ascii="Times New Roman" w:eastAsia="Times New Roman" w:hAnsi="Times New Roman" w:cs="Times New Roman"/>
              </w:rPr>
            </w:pPr>
          </w:p>
          <w:p w14:paraId="743BE9A9" w14:textId="77777777" w:rsidR="00B644B4" w:rsidRDefault="00B644B4" w:rsidP="00B644B4">
            <w:pPr>
              <w:rPr>
                <w:rFonts w:ascii="Times New Roman" w:eastAsia="Times New Roman" w:hAnsi="Times New Roman" w:cs="Times New Roman"/>
              </w:rPr>
            </w:pPr>
          </w:p>
          <w:p w14:paraId="42EAE6BB" w14:textId="77777777" w:rsidR="00A01A5C" w:rsidRDefault="00A01A5C" w:rsidP="00B644B4">
            <w:pPr>
              <w:rPr>
                <w:rFonts w:ascii="Times New Roman" w:eastAsia="Times New Roman" w:hAnsi="Times New Roman" w:cs="Times New Roman"/>
              </w:rPr>
            </w:pPr>
          </w:p>
          <w:p w14:paraId="3694ED9C" w14:textId="77777777" w:rsidR="00A01A5C" w:rsidRDefault="00A01A5C" w:rsidP="00B644B4">
            <w:pPr>
              <w:rPr>
                <w:rFonts w:ascii="Times New Roman" w:eastAsia="Times New Roman" w:hAnsi="Times New Roman" w:cs="Times New Roman"/>
              </w:rPr>
            </w:pPr>
          </w:p>
          <w:p w14:paraId="610DB9CE" w14:textId="314D0EC2" w:rsidR="000C57EF" w:rsidRDefault="00D348C7" w:rsidP="00B644B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2.3.2. Оторизационно</w:t>
            </w:r>
            <w:r>
              <w:rPr>
                <w:rFonts w:ascii="Times New Roman" w:eastAsia="Times New Roman" w:hAnsi="Times New Roman" w:cs="Times New Roman"/>
              </w:rPr>
              <w:t xml:space="preserve"> писмо от производителя на техниката или негов официален представител, удостоверяващо, че кандидатът има право да достави и инсталира предлаганото от него оборудване.</w:t>
            </w:r>
          </w:p>
          <w:p w14:paraId="669E0460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71AD055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Изискването се отнася до кандидата, в случай че той не е производител на оборудването и </w:t>
            </w:r>
            <w:r>
              <w:rPr>
                <w:rFonts w:ascii="Times New Roman" w:eastAsia="Times New Roman" w:hAnsi="Times New Roman" w:cs="Times New Roman"/>
                <w:i/>
              </w:rPr>
              <w:t>в случай че същият бъде определен за изпълнител.</w:t>
            </w:r>
          </w:p>
          <w:p w14:paraId="3AB73794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F56B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Минимални изисквания:</w:t>
            </w:r>
          </w:p>
          <w:p w14:paraId="0E62DCBF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4008073" w14:textId="36B32F8E" w:rsidR="00A01A5C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2.3.1. Кандидатът трябва да е изпълнил </w:t>
            </w:r>
            <w:r w:rsidR="00B644B4">
              <w:rPr>
                <w:rFonts w:ascii="Times New Roman" w:eastAsia="Times New Roman" w:hAnsi="Times New Roman" w:cs="Times New Roman"/>
              </w:rPr>
              <w:t>през</w:t>
            </w:r>
            <w:r>
              <w:rPr>
                <w:rFonts w:ascii="Times New Roman" w:eastAsia="Times New Roman" w:hAnsi="Times New Roman" w:cs="Times New Roman"/>
              </w:rPr>
              <w:t xml:space="preserve"> последните 3 години (преди датата на подаване на офертите) в зависимост от датата, на която кандидатът е учреден или е започнал дейността с</w:t>
            </w:r>
            <w:r>
              <w:rPr>
                <w:rFonts w:ascii="Times New Roman" w:eastAsia="Times New Roman" w:hAnsi="Times New Roman" w:cs="Times New Roman"/>
              </w:rPr>
              <w:t>и, доставк</w:t>
            </w:r>
            <w:r w:rsidR="00A01A5C">
              <w:rPr>
                <w:rFonts w:ascii="Times New Roman" w:eastAsia="Times New Roman" w:hAnsi="Times New Roman" w:cs="Times New Roman"/>
              </w:rPr>
              <w:t>и</w:t>
            </w:r>
            <w:r w:rsidR="00AE66A8">
              <w:rPr>
                <w:rFonts w:ascii="Times New Roman" w:eastAsia="Times New Roman" w:hAnsi="Times New Roman" w:cs="Times New Roman"/>
              </w:rPr>
              <w:t xml:space="preserve"> на оборудване</w:t>
            </w:r>
            <w:r>
              <w:rPr>
                <w:rFonts w:ascii="Times New Roman" w:eastAsia="Times New Roman" w:hAnsi="Times New Roman" w:cs="Times New Roman"/>
              </w:rPr>
              <w:t>, сход</w:t>
            </w:r>
            <w:r w:rsidR="00AE66A8">
              <w:rPr>
                <w:rFonts w:ascii="Times New Roman" w:eastAsia="Times New Roman" w:hAnsi="Times New Roman" w:cs="Times New Roman"/>
              </w:rPr>
              <w:t>но</w:t>
            </w:r>
            <w:r>
              <w:rPr>
                <w:rFonts w:ascii="Times New Roman" w:eastAsia="Times New Roman" w:hAnsi="Times New Roman" w:cs="Times New Roman"/>
              </w:rPr>
              <w:t xml:space="preserve"> с предмета на поръчката</w:t>
            </w:r>
            <w:r w:rsidR="00AE66A8">
              <w:rPr>
                <w:rFonts w:ascii="Times New Roman" w:eastAsia="Times New Roman" w:hAnsi="Times New Roman" w:cs="Times New Roman"/>
              </w:rPr>
              <w:t xml:space="preserve"> и на стойност </w:t>
            </w:r>
            <w:r w:rsidR="00A01A5C" w:rsidRPr="00A01A5C">
              <w:rPr>
                <w:rFonts w:ascii="Times New Roman" w:eastAsia="Times New Roman" w:hAnsi="Times New Roman" w:cs="Times New Roman"/>
              </w:rPr>
              <w:t>по-голям</w:t>
            </w:r>
            <w:r w:rsidR="00A01A5C">
              <w:rPr>
                <w:rFonts w:ascii="Times New Roman" w:eastAsia="Times New Roman" w:hAnsi="Times New Roman" w:cs="Times New Roman"/>
              </w:rPr>
              <w:t>а</w:t>
            </w:r>
            <w:r w:rsidR="00A01A5C" w:rsidRPr="00A01A5C">
              <w:rPr>
                <w:rFonts w:ascii="Times New Roman" w:eastAsia="Times New Roman" w:hAnsi="Times New Roman" w:cs="Times New Roman"/>
              </w:rPr>
              <w:t xml:space="preserve"> или рав</w:t>
            </w:r>
            <w:r w:rsidR="00A01A5C">
              <w:rPr>
                <w:rFonts w:ascii="Times New Roman" w:eastAsia="Times New Roman" w:hAnsi="Times New Roman" w:cs="Times New Roman"/>
              </w:rPr>
              <w:t>на</w:t>
            </w:r>
            <w:r w:rsidR="00A01A5C" w:rsidRPr="00A01A5C">
              <w:rPr>
                <w:rFonts w:ascii="Times New Roman" w:eastAsia="Times New Roman" w:hAnsi="Times New Roman" w:cs="Times New Roman"/>
              </w:rPr>
              <w:t xml:space="preserve"> на </w:t>
            </w:r>
            <w:r w:rsidR="00A01A5C">
              <w:rPr>
                <w:rFonts w:ascii="Times New Roman" w:eastAsia="Times New Roman" w:hAnsi="Times New Roman" w:cs="Times New Roman"/>
              </w:rPr>
              <w:t>два</w:t>
            </w:r>
            <w:r w:rsidR="00A01A5C" w:rsidRPr="00A01A5C">
              <w:rPr>
                <w:rFonts w:ascii="Times New Roman" w:eastAsia="Times New Roman" w:hAnsi="Times New Roman" w:cs="Times New Roman"/>
              </w:rPr>
              <w:t xml:space="preserve"> пъти прогнозната стойност на поръчката (съгласно т. ІІ.2)</w:t>
            </w:r>
            <w:r w:rsidR="00A01A5C">
              <w:rPr>
                <w:rFonts w:ascii="Times New Roman" w:eastAsia="Times New Roman" w:hAnsi="Times New Roman" w:cs="Times New Roman"/>
              </w:rPr>
              <w:t>.</w:t>
            </w:r>
          </w:p>
          <w:p w14:paraId="06CC3CF2" w14:textId="6FC09F25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Под „сходен“ предмет трябва да се разбира продажба и доставка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екструдиращо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оборудване за преработка на пластмаси.</w:t>
            </w:r>
          </w:p>
          <w:p w14:paraId="00223A7D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C2A71E7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2.3.2. Кандидатът трябва да бъде производител или оторизиран от производителя на техниката или негов официален представител да доставя и инсталира предлаганото от него оборудване.</w:t>
            </w:r>
          </w:p>
          <w:p w14:paraId="43607001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55556A7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35EA063B" w14:textId="77777777" w:rsidR="000C57EF" w:rsidRDefault="00D348C7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ІV ПРОЦЕДУРА</w:t>
      </w:r>
    </w:p>
    <w:p w14:paraId="6DFDDCCC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3F0C765F" w14:textId="77777777" w:rsidR="000C57EF" w:rsidRDefault="00D348C7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ІV.1) </w:t>
      </w:r>
      <w:r>
        <w:rPr>
          <w:rFonts w:ascii="Times New Roman" w:eastAsia="Times New Roman" w:hAnsi="Times New Roman" w:cs="Times New Roman"/>
          <w:b/>
        </w:rPr>
        <w:t>Критерий за оценка на офертите</w:t>
      </w:r>
    </w:p>
    <w:p w14:paraId="5C25E284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7"/>
        <w:tblW w:w="88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1458"/>
        <w:gridCol w:w="3042"/>
        <w:gridCol w:w="1396"/>
      </w:tblGrid>
      <w:tr w:rsidR="000C57EF" w14:paraId="570CC119" w14:textId="77777777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FD126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Икономически най-изгодна оферта съгласно един от следните критерии:</w:t>
            </w:r>
          </w:p>
          <w:p w14:paraId="40B7678F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(моля, отбележете приложимото)</w:t>
            </w:r>
          </w:p>
        </w:tc>
      </w:tr>
      <w:tr w:rsidR="000C57EF" w14:paraId="28DC1229" w14:textId="77777777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C85B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най-ниска цена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2C0B1098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или</w:t>
            </w:r>
          </w:p>
          <w:p w14:paraId="3F886046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икономически най-изгодна оферта           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         X</w:t>
            </w:r>
          </w:p>
          <w:p w14:paraId="6DE23B16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B01BD25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</w:rPr>
              <w:t>показатели, посочени в Методиката за оценка</w:t>
            </w:r>
          </w:p>
          <w:p w14:paraId="2CC1FB8D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C57EF" w14:paraId="45923049" w14:textId="77777777"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1DB182BE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3DF17051" w14:textId="77777777" w:rsidR="000C57EF" w:rsidRDefault="00D348C7">
            <w:pPr>
              <w:tabs>
                <w:tab w:val="left" w:pos="28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Предлагана цена</w:t>
            </w:r>
          </w:p>
          <w:p w14:paraId="726E9D3A" w14:textId="77777777" w:rsidR="000C57EF" w:rsidRDefault="00D348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Сервизно обслужване</w:t>
            </w:r>
          </w:p>
          <w:p w14:paraId="1892B70E" w14:textId="77777777" w:rsidR="000C57EF" w:rsidRDefault="00D348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Гаранционни условия</w:t>
            </w:r>
          </w:p>
          <w:p w14:paraId="4F8546A9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</w:tcPr>
          <w:p w14:paraId="46F4B289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34721640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30%</w:t>
            </w:r>
          </w:p>
          <w:p w14:paraId="17CC5EFB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20%</w:t>
            </w:r>
          </w:p>
          <w:p w14:paraId="166492D6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20%</w:t>
            </w:r>
          </w:p>
        </w:tc>
        <w:tc>
          <w:tcPr>
            <w:tcW w:w="3042" w:type="dxa"/>
            <w:tcBorders>
              <w:left w:val="single" w:sz="4" w:space="0" w:color="000000"/>
              <w:bottom w:val="single" w:sz="4" w:space="0" w:color="000000"/>
            </w:tcBorders>
          </w:tcPr>
          <w:p w14:paraId="2B61D271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62D30374" w14:textId="77777777" w:rsidR="000C57EF" w:rsidRDefault="00D348C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4. Допълнителни техн. характеристики и екстри извън минималните изисквания</w:t>
            </w:r>
          </w:p>
        </w:tc>
        <w:tc>
          <w:tcPr>
            <w:tcW w:w="1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86124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11F3806A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30%</w:t>
            </w:r>
          </w:p>
        </w:tc>
      </w:tr>
    </w:tbl>
    <w:p w14:paraId="145328D4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55520B5B" w14:textId="77777777" w:rsidR="000C57EF" w:rsidRDefault="00D348C7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ІV.2) Административна информация</w:t>
      </w:r>
    </w:p>
    <w:p w14:paraId="478A80B1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8"/>
        <w:tblW w:w="87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0"/>
      </w:tblGrid>
      <w:tr w:rsidR="000C57EF" w14:paraId="26536412" w14:textId="77777777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7EFF4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ІV.2.1) Номер на договора за предоставяне на безвъзмездна финансова помощ:</w:t>
            </w:r>
          </w:p>
          <w:p w14:paraId="3F3D1B76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C57EF" w14:paraId="01724AF3" w14:textId="77777777">
        <w:trPr>
          <w:trHeight w:val="370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14:paraId="6832D716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Договор № 2023/372968</w:t>
            </w:r>
          </w:p>
        </w:tc>
      </w:tr>
      <w:tr w:rsidR="000C57EF" w14:paraId="01738C5B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0B98" w14:textId="77777777" w:rsidR="000C57EF" w:rsidRDefault="000C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C57EF" w14:paraId="445BBE8E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C3EA3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ІV.2.2) Условия за получаване на поканата и документацията за участие - спецификации и допълнителни документи </w:t>
            </w:r>
          </w:p>
        </w:tc>
      </w:tr>
      <w:tr w:rsidR="000C57EF" w14:paraId="0F36A65B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384A" w14:textId="77777777" w:rsidR="000C57EF" w:rsidRDefault="00D34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Всички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по процедурата са налични на сайта на програмния оператор Финансов механизъм на европейското икономическо пространство, Норвежки финансов механизъм и на сайта на бенефициента, както следва:</w:t>
            </w:r>
          </w:p>
          <w:p w14:paraId="333E152C" w14:textId="77777777" w:rsidR="000C57EF" w:rsidRDefault="00D34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https://www.eeagrants.bg/pokani/proczeduri-po-pms-118/2014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интернет страницата на Финансов механизъм на европейското икономическо пространство, Норвежки финансов механизъм за България</w:t>
            </w:r>
          </w:p>
          <w:p w14:paraId="6FBF0BDA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www.plastcommerce.net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- Интернет страницата на Пласт Комерс – 93 ООД</w:t>
            </w:r>
          </w:p>
        </w:tc>
      </w:tr>
      <w:tr w:rsidR="000C57EF" w14:paraId="355812FD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A3C9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ІV.2.3) Срок за подаване на оферти </w:t>
            </w:r>
          </w:p>
          <w:p w14:paraId="00D02EBD" w14:textId="77777777" w:rsidR="000C57EF" w:rsidRDefault="000C57E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D9DBE88" w14:textId="20F55C60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="000F03A1" w:rsidRPr="000F03A1">
              <w:rPr>
                <w:rFonts w:ascii="Times New Roman" w:eastAsia="Times New Roman" w:hAnsi="Times New Roman" w:cs="Times New Roman"/>
              </w:rPr>
              <w:t>19</w:t>
            </w:r>
            <w:r w:rsidRPr="000F03A1">
              <w:rPr>
                <w:rFonts w:ascii="Times New Roman" w:eastAsia="Times New Roman" w:hAnsi="Times New Roman" w:cs="Times New Roman"/>
              </w:rPr>
              <w:t>/12/202</w:t>
            </w:r>
            <w:r w:rsidR="00637BA0">
              <w:rPr>
                <w:rFonts w:ascii="Times New Roman" w:eastAsia="Times New Roman" w:hAnsi="Times New Roman" w:cs="Times New Roman"/>
              </w:rPr>
              <w:t>3</w:t>
            </w:r>
            <w:bookmarkStart w:id="1" w:name="_GoBack"/>
            <w:bookmarkEnd w:id="1"/>
            <w:r w:rsidRPr="000F03A1">
              <w:rPr>
                <w:rFonts w:ascii="Times New Roman" w:eastAsia="Times New Roman" w:hAnsi="Times New Roman" w:cs="Times New Roman"/>
              </w:rPr>
              <w:t xml:space="preserve"> </w:t>
            </w:r>
            <w:r w:rsidRPr="000F03A1">
              <w:rPr>
                <w:rFonts w:ascii="Times New Roman" w:eastAsia="Times New Roman" w:hAnsi="Times New Roman" w:cs="Times New Roman"/>
                <w:i/>
              </w:rPr>
              <w:t>(</w:t>
            </w:r>
            <w:proofErr w:type="spellStart"/>
            <w:r w:rsidRPr="000F03A1">
              <w:rPr>
                <w:rFonts w:ascii="Times New Roman" w:eastAsia="Times New Roman" w:hAnsi="Times New Roman" w:cs="Times New Roman"/>
                <w:i/>
              </w:rPr>
              <w:t>дд</w:t>
            </w:r>
            <w:proofErr w:type="spellEnd"/>
            <w:r w:rsidRPr="000F03A1">
              <w:rPr>
                <w:rFonts w:ascii="Times New Roman" w:eastAsia="Times New Roman" w:hAnsi="Times New Roman" w:cs="Times New Roman"/>
                <w:i/>
              </w:rPr>
              <w:t>/мм/</w:t>
            </w:r>
            <w:proofErr w:type="spellStart"/>
            <w:r w:rsidRPr="000F03A1">
              <w:rPr>
                <w:rFonts w:ascii="Times New Roman" w:eastAsia="Times New Roman" w:hAnsi="Times New Roman" w:cs="Times New Roman"/>
                <w:i/>
              </w:rPr>
              <w:t>гггг</w:t>
            </w:r>
            <w:proofErr w:type="spellEnd"/>
            <w:r w:rsidRPr="000F03A1"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                 Час: </w:t>
            </w:r>
            <w:r>
              <w:rPr>
                <w:rFonts w:ascii="Times New Roman" w:eastAsia="Times New Roman" w:hAnsi="Times New Roman" w:cs="Times New Roman"/>
                <w:b/>
              </w:rPr>
              <w:t>17:00</w:t>
            </w:r>
          </w:p>
          <w:p w14:paraId="37A35840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2" w:name="_heading=h.2et92p0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</w:rPr>
              <w:t>Офертата се представя в запечатан непрозрачен плик от кандидата лично или от упълном</w:t>
            </w:r>
            <w:r>
              <w:rPr>
                <w:rFonts w:ascii="Times New Roman" w:eastAsia="Times New Roman" w:hAnsi="Times New Roman" w:cs="Times New Roman"/>
                <w:b/>
              </w:rPr>
              <w:t>ощен от него представител, или чрез пощенска или друга куриерска услуга с препоръчана пратка с обратна разписка на адрес:</w:t>
            </w:r>
          </w:p>
          <w:p w14:paraId="107D6353" w14:textId="77777777" w:rsidR="000C57EF" w:rsidRDefault="00D348C7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Гр. София, ул. Йерусалим, бл. 54</w:t>
            </w:r>
          </w:p>
        </w:tc>
      </w:tr>
      <w:tr w:rsidR="000C57EF" w14:paraId="63FE9410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D315B" w14:textId="77777777" w:rsidR="000C57EF" w:rsidRDefault="00D348C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ІV.2.4) Интернет адреси, на които може да бъде намерена поканата:</w:t>
            </w:r>
          </w:p>
          <w:p w14:paraId="56BB216F" w14:textId="77777777" w:rsidR="000C57EF" w:rsidRDefault="000C57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0C57EF" w14:paraId="370A74CC" w14:textId="77777777" w:rsidTr="000F03A1"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14:paraId="38830381" w14:textId="77777777" w:rsidR="000C57EF" w:rsidRDefault="000C57EF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  <w:p w14:paraId="152A2F9A" w14:textId="77777777" w:rsidR="000C57EF" w:rsidRDefault="00D348C7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www.eeagrants.bg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 интернет адреса на единния портал на Финансовите механизми на ЕИП и Норвегия в България </w:t>
            </w:r>
          </w:p>
          <w:p w14:paraId="0E70E238" w14:textId="77777777" w:rsidR="000C57EF" w:rsidRDefault="000C57EF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BA32575" w14:textId="77777777" w:rsidR="000C57EF" w:rsidRDefault="00D348C7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www.plastcommerce.net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CE0CC4C" w14:textId="77777777" w:rsidR="000C57EF" w:rsidRDefault="000C57EF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F03A1" w14:paraId="5547F57A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5FC2" w14:textId="77777777" w:rsidR="000F03A1" w:rsidRDefault="000F03A1" w:rsidP="000F03A1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b/>
                <w:bCs/>
                <w:sz w:val="23"/>
                <w:szCs w:val="23"/>
                <w:lang w:val="en-US"/>
              </w:rPr>
              <w:t xml:space="preserve">ІV.2.5) </w:t>
            </w:r>
            <w:proofErr w:type="spellStart"/>
            <w:r>
              <w:rPr>
                <w:b/>
                <w:bCs/>
                <w:sz w:val="23"/>
                <w:szCs w:val="23"/>
                <w:lang w:val="en-US"/>
              </w:rPr>
              <w:t>Срок</w:t>
            </w:r>
            <w:proofErr w:type="spellEnd"/>
            <w:r>
              <w:rPr>
                <w:b/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b/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  <w:lang w:val="en-US"/>
              </w:rPr>
              <w:t>валидност</w:t>
            </w:r>
            <w:proofErr w:type="spellEnd"/>
            <w:r>
              <w:rPr>
                <w:b/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b/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  <w:lang w:val="en-US"/>
              </w:rPr>
              <w:t>офертите</w:t>
            </w:r>
            <w:proofErr w:type="spellEnd"/>
            <w:r>
              <w:rPr>
                <w:b/>
                <w:bCs/>
                <w:sz w:val="23"/>
                <w:szCs w:val="23"/>
                <w:lang w:val="en-US"/>
              </w:rPr>
              <w:t xml:space="preserve"> </w:t>
            </w:r>
          </w:p>
          <w:p w14:paraId="4934A6E0" w14:textId="14987E22" w:rsidR="000F03A1" w:rsidRDefault="000F03A1" w:rsidP="000F03A1">
            <w:pP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9</w:t>
            </w:r>
            <w:r>
              <w:rPr>
                <w:sz w:val="23"/>
                <w:szCs w:val="23"/>
                <w:lang w:val="en-US"/>
              </w:rPr>
              <w:t>0</w:t>
            </w:r>
            <w:r>
              <w:rPr>
                <w:sz w:val="23"/>
                <w:szCs w:val="23"/>
              </w:rPr>
              <w:t xml:space="preserve"> дни</w:t>
            </w:r>
            <w:r>
              <w:rPr>
                <w:sz w:val="23"/>
                <w:szCs w:val="23"/>
                <w:lang w:val="en-US"/>
              </w:rPr>
              <w:t xml:space="preserve"> </w:t>
            </w:r>
            <w:r>
              <w:rPr>
                <w:i/>
                <w:iCs/>
                <w:sz w:val="23"/>
                <w:szCs w:val="23"/>
                <w:lang w:val="en-US"/>
              </w:rPr>
              <w:t xml:space="preserve">(от </w:t>
            </w:r>
            <w:proofErr w:type="spellStart"/>
            <w:r>
              <w:rPr>
                <w:i/>
                <w:iCs/>
                <w:sz w:val="23"/>
                <w:szCs w:val="23"/>
                <w:lang w:val="en-US"/>
              </w:rPr>
              <w:t>крайния</w:t>
            </w:r>
            <w:proofErr w:type="spellEnd"/>
            <w:r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  <w:lang w:val="en-US"/>
              </w:rPr>
              <w:t>срок</w:t>
            </w:r>
            <w:proofErr w:type="spellEnd"/>
            <w:r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  <w:lang w:val="en-US"/>
              </w:rPr>
              <w:t>за</w:t>
            </w:r>
            <w:proofErr w:type="spellEnd"/>
            <w:r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  <w:lang w:val="en-US"/>
              </w:rPr>
              <w:t>получаване</w:t>
            </w:r>
            <w:proofErr w:type="spellEnd"/>
            <w:r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  <w:lang w:val="en-US"/>
              </w:rPr>
              <w:t>оферти</w:t>
            </w:r>
            <w:proofErr w:type="spellEnd"/>
            <w:r>
              <w:rPr>
                <w:i/>
                <w:iCs/>
                <w:sz w:val="23"/>
                <w:szCs w:val="23"/>
                <w:lang w:val="en-US"/>
              </w:rPr>
              <w:t xml:space="preserve">) </w:t>
            </w:r>
          </w:p>
          <w:p w14:paraId="6708BD02" w14:textId="77777777" w:rsidR="000F03A1" w:rsidRDefault="000F03A1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</w:tr>
    </w:tbl>
    <w:p w14:paraId="272F933F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6730A942" w14:textId="77777777" w:rsidR="000C57EF" w:rsidRDefault="00D348C7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РАЗДЕЛ V: СПИСЪК  НА  ДОКУМЕНТИТЕ, КОИТО СЛЕДВА  ДА  СЪДЪРЖАТ ОФЕРТИТЕ ЗА УЧАСТИЕ </w:t>
      </w:r>
    </w:p>
    <w:p w14:paraId="50DA2CDB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5CF7AC44" w14:textId="77777777" w:rsidR="000C57EF" w:rsidRDefault="00D348C7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А. </w:t>
      </w:r>
      <w:r>
        <w:rPr>
          <w:rFonts w:ascii="Times New Roman" w:eastAsia="Times New Roman" w:hAnsi="Times New Roman" w:cs="Times New Roman"/>
          <w:b/>
        </w:rPr>
        <w:t>Документи, удостоверяващи правния статус на кандидата по т.ІІІ.2.1. от настоящата публична покана:</w:t>
      </w:r>
    </w:p>
    <w:p w14:paraId="24989D53" w14:textId="77777777" w:rsidR="000C57EF" w:rsidRDefault="00D348C7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Декларация с посочване на ЕИК/Удостоверение за актуално състояние, а когато кандидатът е физическо лице - документ за самоличност;</w:t>
      </w:r>
    </w:p>
    <w:p w14:paraId="0DD82CDB" w14:textId="77777777" w:rsidR="000C57EF" w:rsidRDefault="00D348C7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Декларация по чл. 22</w:t>
      </w:r>
      <w:r>
        <w:rPr>
          <w:rFonts w:ascii="Times New Roman" w:eastAsia="Times New Roman" w:hAnsi="Times New Roman" w:cs="Times New Roman"/>
        </w:rPr>
        <w:t>, ал. 2, т. 1 от Постановление №118 на Министерския съвет от 20.05.2014 г.;</w:t>
      </w:r>
    </w:p>
    <w:p w14:paraId="393D8DC6" w14:textId="77777777" w:rsidR="000C57EF" w:rsidRDefault="00D348C7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Други документи:</w:t>
      </w:r>
    </w:p>
    <w:p w14:paraId="0974B1F6" w14:textId="77777777" w:rsidR="000C57EF" w:rsidRDefault="00D348C7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В случай че офертата се представя и подписва от лице, различно от официално представляващия кандидата по процедурата, следва да се представи нотариално завере</w:t>
      </w:r>
      <w:r>
        <w:rPr>
          <w:rFonts w:ascii="Times New Roman" w:eastAsia="Times New Roman" w:hAnsi="Times New Roman" w:cs="Times New Roman"/>
        </w:rPr>
        <w:t xml:space="preserve">но пълномощно с упоменати изрично пълномощия по отношение на тази процедура. </w:t>
      </w:r>
    </w:p>
    <w:p w14:paraId="5CDBD35A" w14:textId="77777777" w:rsidR="000C57EF" w:rsidRDefault="00D348C7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- В случай че кандидатът е чуждестранно физическо лице, се прилагат аналогични на посочените изискуеми официални документи – копия на оригинали, преведени от заклет преводач. </w:t>
      </w:r>
    </w:p>
    <w:p w14:paraId="78480B3E" w14:textId="77777777" w:rsidR="000C57EF" w:rsidRDefault="00D348C7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</w:rPr>
        <w:t xml:space="preserve">Договор/споразумение за създаване на обединение за участие в процедурата (когато кандидатът е обединение, което не е юридическо лице) - оригинал или нотариално заверено копие; </w:t>
      </w:r>
    </w:p>
    <w:p w14:paraId="7EE44AC5" w14:textId="77777777" w:rsidR="000C57EF" w:rsidRDefault="00D348C7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В случай че кандидатът е консорциум, посочените документи се представят от вс</w:t>
      </w:r>
      <w:r>
        <w:rPr>
          <w:rFonts w:ascii="Times New Roman" w:eastAsia="Times New Roman" w:hAnsi="Times New Roman" w:cs="Times New Roman"/>
        </w:rPr>
        <w:t>еки един от участниците.</w:t>
      </w:r>
    </w:p>
    <w:p w14:paraId="17157482" w14:textId="77777777" w:rsidR="000C57EF" w:rsidRDefault="000C57EF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2D236C54" w14:textId="77777777" w:rsidR="000C57EF" w:rsidRDefault="00D348C7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Б. Документи, доказващи икономическото и финансовото състояние на кандидата по т. ІІІ.2.2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 трябва да съответстват на тези, изброени в т.ІІІ.2.2.)</w:t>
      </w:r>
      <w:r>
        <w:rPr>
          <w:rFonts w:ascii="Times New Roman" w:eastAsia="Times New Roman" w:hAnsi="Times New Roman" w:cs="Times New Roman"/>
          <w:b/>
        </w:rPr>
        <w:t>:</w:t>
      </w:r>
    </w:p>
    <w:p w14:paraId="42FFA8D5" w14:textId="77777777" w:rsidR="000C57EF" w:rsidRDefault="00D348C7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r>
        <w:rPr>
          <w:rFonts w:ascii="Times New Roman" w:eastAsia="Times New Roman" w:hAnsi="Times New Roman" w:cs="Times New Roman"/>
        </w:rPr>
        <w:t>Справка за общия оборот за последните 3 приключили финансови години, в зависимост от датата, на която кандидатът е учреден или е започнал дейността си.</w:t>
      </w:r>
    </w:p>
    <w:p w14:paraId="64FCD6CF" w14:textId="77777777" w:rsidR="000C57EF" w:rsidRDefault="000C57EF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52C99E76" w14:textId="77777777" w:rsidR="000C57EF" w:rsidRDefault="00D348C7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В. Документи, доказващи, техническите възможности и/или квалификацията на кандидата по т.ІІІ.2.3 от нас</w:t>
      </w:r>
      <w:r>
        <w:rPr>
          <w:rFonts w:ascii="Times New Roman" w:eastAsia="Times New Roman" w:hAnsi="Times New Roman" w:cs="Times New Roman"/>
          <w:b/>
        </w:rPr>
        <w:t xml:space="preserve">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трябва да съответстват на тези, изброени в т.ІІІ.2.3.)</w:t>
      </w:r>
      <w:r>
        <w:rPr>
          <w:rFonts w:ascii="Times New Roman" w:eastAsia="Times New Roman" w:hAnsi="Times New Roman" w:cs="Times New Roman"/>
          <w:b/>
        </w:rPr>
        <w:t>:</w:t>
      </w:r>
    </w:p>
    <w:p w14:paraId="1BD0F7DA" w14:textId="231B9CC7" w:rsidR="000C57EF" w:rsidRDefault="00D348C7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Списък на доставките, сходни с предмета на поръчката, за която кандидатът кандидатства, изпълнени през последните 3 години (преди</w:t>
      </w:r>
      <w:r>
        <w:rPr>
          <w:rFonts w:ascii="Times New Roman" w:eastAsia="Times New Roman" w:hAnsi="Times New Roman" w:cs="Times New Roman"/>
        </w:rPr>
        <w:t xml:space="preserve"> датата на подаване на офертите, в зависимост от датата, на която кандидатът е учреден или е започнал дейността си), включително </w:t>
      </w:r>
      <w:r w:rsidR="00A01A5C">
        <w:rPr>
          <w:rFonts w:ascii="Times New Roman" w:eastAsia="Times New Roman" w:hAnsi="Times New Roman" w:cs="Times New Roman"/>
        </w:rPr>
        <w:t xml:space="preserve">с посочени стойности, </w:t>
      </w:r>
      <w:r>
        <w:rPr>
          <w:rFonts w:ascii="Times New Roman" w:eastAsia="Times New Roman" w:hAnsi="Times New Roman" w:cs="Times New Roman"/>
        </w:rPr>
        <w:t>дати и получатели</w:t>
      </w:r>
      <w:r w:rsidR="00A01A5C">
        <w:rPr>
          <w:rFonts w:ascii="Times New Roman" w:eastAsia="Times New Roman" w:hAnsi="Times New Roman" w:cs="Times New Roman"/>
        </w:rPr>
        <w:t>.</w:t>
      </w:r>
    </w:p>
    <w:p w14:paraId="3AC117A6" w14:textId="77777777" w:rsidR="000C57EF" w:rsidRDefault="00D348C7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</w:rPr>
        <w:t>Оторизационно</w:t>
      </w:r>
      <w:proofErr w:type="spellEnd"/>
      <w:r>
        <w:rPr>
          <w:rFonts w:ascii="Times New Roman" w:eastAsia="Times New Roman" w:hAnsi="Times New Roman" w:cs="Times New Roman"/>
        </w:rPr>
        <w:t xml:space="preserve"> писмо от производителя на техниката или негов официален представител,</w:t>
      </w:r>
      <w:r>
        <w:rPr>
          <w:rFonts w:ascii="Times New Roman" w:eastAsia="Times New Roman" w:hAnsi="Times New Roman" w:cs="Times New Roman"/>
        </w:rPr>
        <w:t xml:space="preserve"> че кандидатът има право да достави и инсталира предлаганото от него оборудване (в случай че кандидатът не е производител на оборудването и в случай че същият бъде определен за изпълнител).</w:t>
      </w:r>
    </w:p>
    <w:p w14:paraId="1CB510A7" w14:textId="77777777" w:rsidR="000C57EF" w:rsidRDefault="000C57EF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694C85DF" w14:textId="77777777" w:rsidR="000C57EF" w:rsidRDefault="00D348C7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Г. Други изискуеми от кандидата документи:</w:t>
      </w:r>
    </w:p>
    <w:p w14:paraId="37B8A67C" w14:textId="77777777" w:rsidR="000C57EF" w:rsidRDefault="00D348C7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Оферта;</w:t>
      </w:r>
    </w:p>
    <w:p w14:paraId="41D7C128" w14:textId="77777777" w:rsidR="000C57EF" w:rsidRDefault="00D348C7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Декларация за </w:t>
      </w:r>
      <w:r>
        <w:rPr>
          <w:rFonts w:ascii="Times New Roman" w:eastAsia="Times New Roman" w:hAnsi="Times New Roman" w:cs="Times New Roman"/>
        </w:rPr>
        <w:t xml:space="preserve">подизпълнителите, които ще участват в изпълнението на предмета на процедурата и дела на тяхното участие 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i/>
          <w:color w:val="000000"/>
        </w:rPr>
        <w:t>ако кандидатът е декларирал, че ще ползва подизпълнители)</w:t>
      </w:r>
      <w:r>
        <w:rPr>
          <w:rFonts w:ascii="Times New Roman" w:eastAsia="Times New Roman" w:hAnsi="Times New Roman" w:cs="Times New Roman"/>
        </w:rPr>
        <w:t>;</w:t>
      </w:r>
    </w:p>
    <w:p w14:paraId="0D19FAC5" w14:textId="77777777" w:rsidR="000C57EF" w:rsidRDefault="00D348C7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Документи по  т.А.1, А.2, Б, В за подизпълнителите.</w:t>
      </w:r>
    </w:p>
    <w:p w14:paraId="38B605DF" w14:textId="77777777" w:rsidR="000C57EF" w:rsidRDefault="000C57EF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3A0C1F98" w14:textId="77777777" w:rsidR="000C57EF" w:rsidRDefault="00D348C7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VІІI: ДРУГА ИНФОРМАЦИЯ</w:t>
      </w:r>
    </w:p>
    <w:p w14:paraId="7E24CD0D" w14:textId="77777777" w:rsidR="000C57EF" w:rsidRDefault="000C57EF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64DB6CD2" w14:textId="77777777" w:rsidR="000C57EF" w:rsidRDefault="00D348C7">
      <w:pPr>
        <w:numPr>
          <w:ilvl w:val="0"/>
          <w:numId w:val="3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 4 </w:t>
      </w:r>
      <w:r>
        <w:rPr>
          <w:rFonts w:ascii="Times New Roman" w:eastAsia="Times New Roman" w:hAnsi="Times New Roman" w:cs="Times New Roman"/>
        </w:rPr>
        <w:t>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в 3-дневен срок от датата на постъпване на искането.</w:t>
      </w:r>
    </w:p>
    <w:p w14:paraId="50EAB34B" w14:textId="77777777" w:rsidR="000C57EF" w:rsidRDefault="00D348C7">
      <w:pPr>
        <w:numPr>
          <w:ilvl w:val="0"/>
          <w:numId w:val="3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Разясненията се п</w:t>
      </w:r>
      <w:r>
        <w:rPr>
          <w:rFonts w:ascii="Times New Roman" w:eastAsia="Times New Roman" w:hAnsi="Times New Roman" w:cs="Times New Roman"/>
        </w:rPr>
        <w:t>редоставят на съответния управляващ орган за публикуване на интернет адреса на единния портал на Финансовите механизми на ЕИП и Норвегия в България  и се публикуват на интернет страницата на възложителя, при наличие на такава</w:t>
      </w:r>
    </w:p>
    <w:p w14:paraId="56ED1983" w14:textId="77777777" w:rsidR="000C57EF" w:rsidRDefault="00D348C7">
      <w:pPr>
        <w:numPr>
          <w:ilvl w:val="0"/>
          <w:numId w:val="3"/>
        </w:num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Възложителят може по всяко вре</w:t>
      </w:r>
      <w:r>
        <w:rPr>
          <w:rFonts w:ascii="Times New Roman" w:eastAsia="Times New Roman" w:hAnsi="Times New Roman" w:cs="Times New Roman"/>
        </w:rPr>
        <w:t>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60F8AB8D" w14:textId="77777777" w:rsidR="000C57EF" w:rsidRDefault="000C57EF">
      <w:pPr>
        <w:jc w:val="both"/>
        <w:rPr>
          <w:rFonts w:ascii="Times New Roman" w:eastAsia="Times New Roman" w:hAnsi="Times New Roman" w:cs="Times New Roman"/>
          <w:b/>
        </w:rPr>
      </w:pPr>
    </w:p>
    <w:p w14:paraId="3EDA2ED1" w14:textId="77777777" w:rsidR="000C57EF" w:rsidRDefault="000C57E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sectPr w:rsidR="000C57EF" w:rsidSect="00B374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547" w:right="1138" w:bottom="893" w:left="1138" w:header="302" w:footer="3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4FDC3" w14:textId="77777777" w:rsidR="00D348C7" w:rsidRDefault="00D348C7">
      <w:r>
        <w:separator/>
      </w:r>
    </w:p>
  </w:endnote>
  <w:endnote w:type="continuationSeparator" w:id="0">
    <w:p w14:paraId="3AD98BF4" w14:textId="77777777" w:rsidR="00D348C7" w:rsidRDefault="00D34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U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AB807" w14:textId="77777777" w:rsidR="000C57EF" w:rsidRDefault="00D348C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C12C07B" w14:textId="77777777" w:rsidR="000C57EF" w:rsidRDefault="000C57E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BF6C1" w14:textId="77777777" w:rsidR="000C57EF" w:rsidRDefault="00D348C7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Договор № 2023/372968 се реализира с финансовата подкрепа на Норвежкия финансов механизъм 2014-2021,</w:t>
    </w:r>
  </w:p>
  <w:p w14:paraId="26664932" w14:textId="165D620C" w:rsidR="000C57EF" w:rsidRDefault="00D348C7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в рамките на програма </w:t>
    </w:r>
    <w:r w:rsidR="00B374A4">
      <w:rPr>
        <w:rFonts w:ascii="Times New Roman" w:eastAsia="Times New Roman" w:hAnsi="Times New Roman" w:cs="Times New Roman"/>
        <w:i/>
        <w:sz w:val="19"/>
        <w:szCs w:val="19"/>
      </w:rPr>
      <w:t>„</w:t>
    </w:r>
    <w:r>
      <w:rPr>
        <w:rFonts w:ascii="Times New Roman" w:eastAsia="Times New Roman" w:hAnsi="Times New Roman" w:cs="Times New Roman"/>
        <w:i/>
        <w:sz w:val="19"/>
        <w:szCs w:val="19"/>
      </w:rPr>
      <w:t xml:space="preserve">Развитие на бизнеса, иновации и </w:t>
    </w:r>
    <w:r>
      <w:rPr>
        <w:rFonts w:ascii="Times New Roman" w:eastAsia="Times New Roman" w:hAnsi="Times New Roman" w:cs="Times New Roman"/>
        <w:i/>
        <w:sz w:val="19"/>
        <w:szCs w:val="19"/>
      </w:rPr>
      <w:t>МСП в България”.</w:t>
    </w:r>
  </w:p>
  <w:p w14:paraId="3D12B90A" w14:textId="77777777" w:rsidR="000C57EF" w:rsidRDefault="00D348C7">
    <w:pPr>
      <w:spacing w:before="5" w:line="244" w:lineRule="auto"/>
      <w:ind w:left="26" w:right="25"/>
      <w:jc w:val="center"/>
      <w:rPr>
        <w:rFonts w:ascii="Times New Roman" w:eastAsia="Times New Roman" w:hAnsi="Times New Roman" w:cs="Times New Roman"/>
        <w:i/>
        <w:color w:val="000000"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Contract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2023/372968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Norway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Grants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2014-2021,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in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frame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of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Business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Bulgaria</w:t>
    </w:r>
    <w:proofErr w:type="spellEnd"/>
  </w:p>
  <w:p w14:paraId="12517F1D" w14:textId="77777777" w:rsidR="000C57EF" w:rsidRDefault="000C57EF">
    <w:pPr>
      <w:spacing w:before="5" w:line="244" w:lineRule="auto"/>
      <w:ind w:right="25"/>
      <w:rPr>
        <w:rFonts w:ascii="Times New Roman" w:eastAsia="Times New Roman" w:hAnsi="Times New Roman" w:cs="Times New Roman"/>
        <w:i/>
        <w:sz w:val="19"/>
        <w:szCs w:val="1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82334" w14:textId="77777777" w:rsidR="000C57EF" w:rsidRDefault="000C57EF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</w:p>
  <w:p w14:paraId="1ACB627A" w14:textId="77777777" w:rsidR="000C57EF" w:rsidRDefault="00D348C7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 xml:space="preserve">Договор № 2023/372968 се реализира с финансовата подкрепа на Норвежкия финансов </w:t>
    </w:r>
    <w:r>
      <w:rPr>
        <w:rFonts w:ascii="Times New Roman" w:eastAsia="Times New Roman" w:hAnsi="Times New Roman" w:cs="Times New Roman"/>
        <w:i/>
        <w:sz w:val="19"/>
        <w:szCs w:val="19"/>
      </w:rPr>
      <w:t>механизъм 2014-2021,</w:t>
    </w:r>
  </w:p>
  <w:p w14:paraId="078D9AF8" w14:textId="77777777" w:rsidR="000C57EF" w:rsidRDefault="00D348C7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r>
      <w:rPr>
        <w:rFonts w:ascii="Times New Roman" w:eastAsia="Times New Roman" w:hAnsi="Times New Roman" w:cs="Times New Roman"/>
        <w:i/>
        <w:sz w:val="19"/>
        <w:szCs w:val="19"/>
      </w:rPr>
      <w:t>в рамките на програма “ Развитие на бизнеса, иновации и МСП в България”.</w:t>
    </w:r>
  </w:p>
  <w:p w14:paraId="5E7EDBDB" w14:textId="77777777" w:rsidR="000C57EF" w:rsidRDefault="00D348C7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Contract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№ 2023/372968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is</w:t>
    </w:r>
    <w:proofErr w:type="spellEnd"/>
    <w:r>
      <w:rPr>
        <w:rFonts w:ascii="Times New Roman" w:eastAsia="Times New Roman" w:hAnsi="Times New Roman" w:cs="Times New Roman"/>
        <w:i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sz w:val="19"/>
        <w:szCs w:val="19"/>
      </w:rPr>
      <w:t>s</w:t>
    </w:r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upported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Norway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Grants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2014-2021,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in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frame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of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the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Business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Programme</w:t>
    </w:r>
    <w:proofErr w:type="spellEnd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  <w:sz w:val="19"/>
        <w:szCs w:val="19"/>
      </w:rPr>
      <w:t>Bulgaria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C3A86" w14:textId="77777777" w:rsidR="00D348C7" w:rsidRDefault="00D348C7">
      <w:r>
        <w:separator/>
      </w:r>
    </w:p>
  </w:footnote>
  <w:footnote w:type="continuationSeparator" w:id="0">
    <w:p w14:paraId="6AFE056B" w14:textId="77777777" w:rsidR="00D348C7" w:rsidRDefault="00D34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AE3FD" w14:textId="2E6EDF6B" w:rsidR="000C57EF" w:rsidRDefault="00D348C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374A4">
      <w:rPr>
        <w:noProof/>
        <w:color w:val="000000"/>
      </w:rPr>
      <w:t>1</w:t>
    </w:r>
    <w:r>
      <w:rPr>
        <w:color w:val="000000"/>
      </w:rPr>
      <w:fldChar w:fldCharType="end"/>
    </w:r>
  </w:p>
  <w:p w14:paraId="217954C0" w14:textId="77777777" w:rsidR="000C57EF" w:rsidRDefault="000C57E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AB56D" w14:textId="77777777" w:rsidR="000C57EF" w:rsidRDefault="00D348C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noProof/>
        <w:color w:val="000000"/>
        <w:lang w:val="de-DE" w:eastAsia="de-DE"/>
      </w:rPr>
      <w:drawing>
        <wp:inline distT="0" distB="0" distL="0" distR="0" wp14:anchorId="4B0ABAB4" wp14:editId="75A97B68">
          <wp:extent cx="1441450" cy="889000"/>
          <wp:effectExtent l="0" t="0" r="0" b="0"/>
          <wp:docPr id="1192158487" name="Картина 119215848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1450" cy="889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000000"/>
      </w:rPr>
      <w:t xml:space="preserve">                                         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37BA0">
      <w:rPr>
        <w:noProof/>
        <w:color w:val="000000"/>
      </w:rPr>
      <w:t>8</w:t>
    </w:r>
    <w:r>
      <w:rPr>
        <w:color w:val="000000"/>
      </w:rPr>
      <w:fldChar w:fldCharType="end"/>
    </w:r>
    <w:r>
      <w:rPr>
        <w:rFonts w:ascii="Calibri" w:eastAsia="Calibri" w:hAnsi="Calibri" w:cs="Calibri"/>
        <w:color w:val="000000"/>
      </w:rPr>
      <w:t xml:space="preserve">                                   </w:t>
    </w:r>
    <w:r>
      <w:rPr>
        <w:noProof/>
        <w:color w:val="000000"/>
        <w:lang w:val="de-DE" w:eastAsia="de-DE"/>
      </w:rPr>
      <w:drawing>
        <wp:inline distT="0" distB="0" distL="0" distR="0" wp14:anchorId="01F033D4" wp14:editId="770106FB">
          <wp:extent cx="1625600" cy="736600"/>
          <wp:effectExtent l="0" t="0" r="0" b="0"/>
          <wp:docPr id="1307753035" name="Картина 13077530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4AEEB7D" w14:textId="77777777" w:rsidR="000C57EF" w:rsidRPr="00B374A4" w:rsidRDefault="000C57EF" w:rsidP="00B374A4">
    <w:pPr>
      <w:pBdr>
        <w:top w:val="nil"/>
        <w:left w:val="nil"/>
        <w:bottom w:val="single" w:sz="4" w:space="1" w:color="auto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0F34B" w14:textId="77777777" w:rsidR="000C57EF" w:rsidRDefault="00D348C7">
    <w:pPr>
      <w:pBdr>
        <w:bottom w:val="single" w:sz="6" w:space="1" w:color="000000"/>
      </w:pBdr>
      <w:tabs>
        <w:tab w:val="left" w:pos="435"/>
        <w:tab w:val="center" w:pos="4536"/>
        <w:tab w:val="center" w:pos="7285"/>
      </w:tabs>
    </w:pPr>
    <w:bookmarkStart w:id="3" w:name="_heading=h.tyjcwt" w:colFirst="0" w:colLast="0"/>
    <w:bookmarkEnd w:id="3"/>
    <w:r>
      <w:rPr>
        <w:noProof/>
        <w:lang w:val="de-DE" w:eastAsia="de-DE"/>
      </w:rPr>
      <w:drawing>
        <wp:inline distT="0" distB="0" distL="0" distR="0" wp14:anchorId="7D75C983" wp14:editId="2AC0A0F3">
          <wp:extent cx="1441450" cy="889000"/>
          <wp:effectExtent l="0" t="0" r="0" b="0"/>
          <wp:docPr id="488805091" name="Картина 48880509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1450" cy="889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</w:r>
    <w:r>
      <w:t xml:space="preserve"> </w:t>
    </w:r>
    <w:r>
      <w:rPr>
        <w:noProof/>
        <w:lang w:val="de-DE" w:eastAsia="de-DE"/>
      </w:rPr>
      <w:drawing>
        <wp:inline distT="0" distB="0" distL="0" distR="0" wp14:anchorId="3AEB5595" wp14:editId="713EFDA8">
          <wp:extent cx="1625600" cy="736600"/>
          <wp:effectExtent l="0" t="0" r="0" b="0"/>
          <wp:docPr id="2039936956" name="Картина 20399369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56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       </w:t>
    </w:r>
  </w:p>
  <w:p w14:paraId="5EB25265" w14:textId="77777777" w:rsidR="000C57EF" w:rsidRDefault="000C57EF">
    <w:pPr>
      <w:pBdr>
        <w:bottom w:val="single" w:sz="6" w:space="1" w:color="000000"/>
      </w:pBd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7E2D5F"/>
    <w:multiLevelType w:val="multilevel"/>
    <w:tmpl w:val="B2A29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02476"/>
    <w:multiLevelType w:val="multilevel"/>
    <w:tmpl w:val="0608E2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2682E"/>
    <w:multiLevelType w:val="multilevel"/>
    <w:tmpl w:val="FB0829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77EA2657"/>
    <w:multiLevelType w:val="multilevel"/>
    <w:tmpl w:val="364438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EF"/>
    <w:rsid w:val="000C57EF"/>
    <w:rsid w:val="000F03A1"/>
    <w:rsid w:val="00297789"/>
    <w:rsid w:val="00637BA0"/>
    <w:rsid w:val="0078668F"/>
    <w:rsid w:val="00A01A5C"/>
    <w:rsid w:val="00A97FD1"/>
    <w:rsid w:val="00AE66A8"/>
    <w:rsid w:val="00B374A4"/>
    <w:rsid w:val="00B644B4"/>
    <w:rsid w:val="00D348C7"/>
    <w:rsid w:val="00FC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2D8EC"/>
  <w15:docId w15:val="{829DF8C3-C578-4846-BB3C-B5E32EB6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barU" w:eastAsia="HebarU" w:hAnsi="HebarU" w:cs="HebarU"/>
        <w:sz w:val="24"/>
        <w:szCs w:val="24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Default">
    <w:name w:val="Default"/>
    <w:basedOn w:val="Normal"/>
    <w:rsid w:val="000F03A1"/>
    <w:pPr>
      <w:autoSpaceDE w:val="0"/>
      <w:autoSpaceDN w:val="0"/>
    </w:pPr>
    <w:rPr>
      <w:rFonts w:ascii="Times New Roman" w:eastAsiaTheme="minorHAnsi" w:hAnsi="Times New Roman" w:cs="Times New Roman"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eagrants.bg/pokani/proczeduri-po-pms-118/2014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plastcommerce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stcommerce.ne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hpqNteJRbMzs+yx9LizYjfPIIw==">CgMxLjAyCWguM3pueXNoNzIJaC4yZXQ5MnAwMghoLnR5amN3dDgAciExYWNVTDNyRFVQZ1JRc3U3VG5iM1pkb1ZXWW1EanFSakk=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1752</Words>
  <Characters>11044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dancho bozhkov</cp:lastModifiedBy>
  <cp:revision>3</cp:revision>
  <dcterms:created xsi:type="dcterms:W3CDTF">2023-12-09T17:22:00Z</dcterms:created>
  <dcterms:modified xsi:type="dcterms:W3CDTF">2023-12-11T14:29:00Z</dcterms:modified>
</cp:coreProperties>
</file>